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F8D" w:rsidRDefault="002D6F8D" w:rsidP="002D6F8D">
      <w:pPr>
        <w:jc w:val="center"/>
        <w:rPr>
          <w:b/>
          <w:sz w:val="72"/>
          <w:szCs w:val="72"/>
          <w:vertAlign w:val="subscript"/>
        </w:rPr>
      </w:pPr>
      <w:r w:rsidRPr="00E85457">
        <w:rPr>
          <w:b/>
          <w:sz w:val="72"/>
          <w:szCs w:val="72"/>
          <w:vertAlign w:val="subscript"/>
        </w:rPr>
        <w:object w:dxaOrig="1015" w:dyaOrig="12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5.5pt" o:ole="" fillcolor="window">
            <v:imagedata r:id="rId5" o:title=""/>
          </v:shape>
          <o:OLEObject Type="Embed" ProgID="Word.Picture.8" ShapeID="_x0000_i1025" DrawAspect="Content" ObjectID="_1616005501" r:id="rId6"/>
        </w:object>
      </w:r>
    </w:p>
    <w:p w:rsidR="002D6F8D" w:rsidRPr="008A56C7" w:rsidRDefault="002D6F8D" w:rsidP="002D6F8D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8A56C7">
        <w:rPr>
          <w:rFonts w:ascii="Times New Roman" w:hAnsi="Times New Roman"/>
          <w:b/>
          <w:sz w:val="28"/>
          <w:szCs w:val="28"/>
        </w:rPr>
        <w:t>РЕСПУБЛИКА ДАГЕСТАН</w:t>
      </w:r>
    </w:p>
    <w:p w:rsidR="002D6F8D" w:rsidRPr="008A56C7" w:rsidRDefault="002D6F8D" w:rsidP="002D6F8D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Табасаранский район с. </w:t>
      </w:r>
      <w:proofErr w:type="spellStart"/>
      <w:r>
        <w:rPr>
          <w:rFonts w:ascii="Times New Roman" w:hAnsi="Times New Roman"/>
          <w:b/>
          <w:sz w:val="28"/>
          <w:szCs w:val="28"/>
        </w:rPr>
        <w:t>Хустиль</w:t>
      </w:r>
      <w:proofErr w:type="spellEnd"/>
    </w:p>
    <w:p w:rsidR="002D6F8D" w:rsidRPr="008A56C7" w:rsidRDefault="002D6F8D" w:rsidP="002D6F8D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8A56C7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2D6F8D" w:rsidRPr="007D5EA6" w:rsidRDefault="002D6F8D" w:rsidP="002D6F8D">
      <w:pPr>
        <w:pBdr>
          <w:bottom w:val="single" w:sz="12" w:space="0" w:color="auto"/>
        </w:pBdr>
        <w:tabs>
          <w:tab w:val="center" w:pos="4677"/>
          <w:tab w:val="right" w:pos="9355"/>
        </w:tabs>
        <w:rPr>
          <w:b/>
        </w:rPr>
      </w:pPr>
      <w:r>
        <w:rPr>
          <w:b/>
          <w:sz w:val="28"/>
          <w:szCs w:val="28"/>
        </w:rPr>
        <w:tab/>
        <w:t>«</w:t>
      </w:r>
      <w:proofErr w:type="spellStart"/>
      <w:r>
        <w:rPr>
          <w:b/>
          <w:sz w:val="28"/>
          <w:szCs w:val="28"/>
        </w:rPr>
        <w:t>Хустильская</w:t>
      </w:r>
      <w:proofErr w:type="spellEnd"/>
      <w:r>
        <w:rPr>
          <w:b/>
          <w:sz w:val="28"/>
          <w:szCs w:val="28"/>
        </w:rPr>
        <w:t xml:space="preserve"> СОШ</w:t>
      </w:r>
      <w:r w:rsidRPr="007D5EA6">
        <w:rPr>
          <w:b/>
          <w:sz w:val="28"/>
          <w:szCs w:val="28"/>
        </w:rPr>
        <w:t>»</w:t>
      </w:r>
      <w:r w:rsidRPr="007D5EA6">
        <w:rPr>
          <w:b/>
        </w:rPr>
        <w:tab/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8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4786"/>
      </w:tblGrid>
      <w:tr w:rsidR="002D6F8D" w:rsidRPr="008B6AE7" w:rsidTr="00B00CBC">
        <w:tc>
          <w:tcPr>
            <w:tcW w:w="50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8D" w:rsidRPr="008B6AE7" w:rsidRDefault="002D6F8D" w:rsidP="00B00CBC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2D6F8D" w:rsidRPr="008B6AE7" w:rsidRDefault="002D6F8D" w:rsidP="00B00CBC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педагогического совета</w:t>
            </w:r>
          </w:p>
          <w:p w:rsidR="002D6F8D" w:rsidRPr="008B6AE7" w:rsidRDefault="002D6F8D" w:rsidP="00B00CBC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31.08.2018</w:t>
            </w: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D6F8D" w:rsidRPr="008B6AE7" w:rsidRDefault="002D6F8D" w:rsidP="00B00CBC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D6F8D" w:rsidRPr="008B6AE7" w:rsidRDefault="002D6F8D" w:rsidP="00B00CBC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4786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8D" w:rsidRDefault="002D6F8D" w:rsidP="00B00CB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2D6F8D" w:rsidRPr="008B6AE7" w:rsidRDefault="002D6F8D" w:rsidP="00B00CBC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2D6F8D" w:rsidRPr="008B6AE7" w:rsidRDefault="002D6F8D" w:rsidP="00B00CBC">
            <w:pPr>
              <w:spacing w:before="30" w:after="30" w:line="240" w:lineRule="auto"/>
              <w:rPr>
                <w:rFonts w:ascii="Verdana" w:eastAsia="Times New Roman" w:hAnsi="Verdana" w:cs="Times New Roman"/>
                <w:sz w:val="18"/>
                <w:szCs w:val="20"/>
                <w:lang w:eastAsia="ru-RU"/>
              </w:rPr>
            </w:pPr>
            <w:r w:rsidRPr="008B6AE7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Хустильская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Pr="008B6A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D6F8D" w:rsidRPr="008B6AE7" w:rsidRDefault="002D6F8D" w:rsidP="00B00CBC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Султанов А.Г.</w:t>
            </w:r>
          </w:p>
          <w:p w:rsidR="002D6F8D" w:rsidRPr="008B6AE7" w:rsidRDefault="002D6F8D" w:rsidP="00B00CBC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31.08.2018</w:t>
            </w: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6F8D" w:rsidRPr="008B6AE7" w:rsidRDefault="002D6F8D" w:rsidP="00B00CBC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2D6F8D" w:rsidRPr="007D5EA6" w:rsidRDefault="002D6F8D" w:rsidP="002D6F8D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7D5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Положение о порядке проведения </w:t>
      </w:r>
      <w:proofErr w:type="spellStart"/>
      <w:r w:rsidRPr="007D5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самообследования</w:t>
      </w:r>
      <w:proofErr w:type="spellEnd"/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2D6F8D" w:rsidRPr="007D5EA6" w:rsidRDefault="002D6F8D" w:rsidP="002D6F8D">
      <w:pPr>
        <w:spacing w:before="30" w:after="30" w:line="240" w:lineRule="auto"/>
        <w:rPr>
          <w:rFonts w:ascii="Verdana" w:eastAsia="Times New Roman" w:hAnsi="Verdana" w:cs="Times New Roman"/>
          <w:sz w:val="18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Настоящее Положение о порядке проведения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(далее – Положение) определяет основные нормы и принципы проведения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Муниципальное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казенное </w:t>
      </w: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образовательное учреждение </w:t>
      </w:r>
      <w:r w:rsidRPr="008B6AE7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Хустильская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Pr="008B6AE7">
        <w:rPr>
          <w:rFonts w:ascii="Times New Roman" w:hAnsi="Times New Roman" w:cs="Times New Roman"/>
          <w:sz w:val="24"/>
          <w:szCs w:val="24"/>
        </w:rPr>
        <w:t>»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ОО).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Положение разработано в соответствии </w:t>
      </w:r>
      <w:proofErr w:type="gram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Федеральным законом от 29.12.2012 № 273-ФЗ "Об образовании в Российской Федерации";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постановлением Правительства РФ от 10.07.2013 № 582 "Об утверждении правил размещения на официальном сайте образовательной организации в информационно-телекоммуникационной сети “Интернет” и обновлении информации об образовательной организации";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приказом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14.06.2013 № 462 "Об утверждении порядка проведения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организацией":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приказом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10.12.2013 № 1324 "Об утверждении показателей деятельности организации, подлежащей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";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письмом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28.10.2010 № 13-312 "О подготовке публичных докладов";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письмом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03.04.2015 № АП-512/02 "О направлении методических рекомендаций по НОКО";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Уставом ОО;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Положением о внутренней системе оценки качества образования (далее – ВСОКО) в ОО;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Процедуры, инструментарий, сетевой график проведения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разрабатываются ОО.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Самообследование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инструментальной подсистемой ВСОКО; согласуется с ней в части привлекаемых к процедурам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должностных лиц; оценочных методик; способов сбора и обработки информации.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 Результаты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подлежат размещению на официальном сайте ОО в виде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1.6. Посредством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учредитель ОО, участники образовательных отношений, представители заинтересованных структур и др. получают достоверную информацию о содержании, условиях и результатах образовательной деятельности ОО.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Настоящее Положение согласуется с педагогическим советом ОО и утверждается руководителем ОО.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Цели и задачи проведения </w:t>
      </w:r>
      <w:proofErr w:type="spellStart"/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самообследования</w:t>
      </w:r>
      <w:proofErr w:type="spellEnd"/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Цель проведения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самооценка содержания, условий и результатов образовательной деятельности ОО с последующей подготовкой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предоставления учредителю ОО и общественности.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В ходе проведения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сбор и обработка следующей информации: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общая характеристика образовательной деятельности ОО;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система управления ОО;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особенности организации образовательного процесса;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качество кадрового, учебно-методического, библиотечно-информационного обеспечения и материально-технической базы ОО;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качество подготовки </w:t>
      </w:r>
      <w:proofErr w:type="gram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данные о востребованности выпускников;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анализ показателей деятельности ОО, подлежащей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Порядок проведения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согласуется с ВСОКО и использует ресурсную базу </w:t>
      </w:r>
      <w:proofErr w:type="gram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последней</w:t>
      </w:r>
      <w:proofErr w:type="gram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Самообследование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призвано установить уровень соответствия образовательной деятельности ОО требованиям действующих федеральных государственных образовательных стандартов общего образования.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 По итогам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выявляются позитивные и (или) негативные тенденции в объектах оценивания (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самооценивания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в образовательной системе ОО в целом, резервы ее развития;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определяются причины </w:t>
      </w:r>
      <w:proofErr w:type="gram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возникновения отклонений состояния объекта изучения</w:t>
      </w:r>
      <w:proofErr w:type="gram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оценивания от параметров ВСОКО, формируемых с учетом требований действующего законодательства РФ в сфере образования;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определяются меры по коррекции выявленных негативных тенденций образовательной деятельности ОО;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вносятся коррективы во ВСОКО.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Организация </w:t>
      </w:r>
      <w:proofErr w:type="spellStart"/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самообследования</w:t>
      </w:r>
      <w:proofErr w:type="spellEnd"/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Самообследование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 ежегодно.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Проведение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в себя: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планирование и осуществление процедур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обобщение полученных результатов и формирование на их основе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предоставляемого учредителю ОО и общественности.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Под процедурой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понимается действие должностного лица, направленное на получение и обработку достоверной информации согласно закрепленным за этим должностным лицом направлениям деятельности и в соответствии с его функциональными обязанностями.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В проведении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используются следующие формы и методы: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плановые запросы информации;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качественной и количественной обработки информации;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экспертной оценки (включая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экспертирование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документов);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анкетирования, опроса.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3.5. Результаты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предоставляются в форме отчета, который готовится с использованием оценочной информации, полученной по итогам проводимых в ОО мониторингов, диагностик, комплексных контрольных работ, а также информации о результатах итоговой аттестации учащихся.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Состав должностных лиц, привлекаемых к </w:t>
      </w:r>
      <w:proofErr w:type="spellStart"/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и направления их деятельности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В рабочую группу по проведению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включаются: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руководитель ОО;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руководители структурных подразделений ОО;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заместители руководителя ОО.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Руководитель ОО: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обеспечивает локальную нормативную базу проведения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подготовки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обеспечивает предоставление учредителю и общественности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содействует оптимизации процедур подготовки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Руководители структурных подразделений ОО и (или) заместители руководителя ОО и ее структурных подразделений: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участвуют в разработке структуры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вносят рекомендации в дизайн электронной версии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размещаемой на официальном сайте ОО;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разрабатывают, шаблоны документирования информации, включаемой в отчет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обеспечивают сбор информации, подлежащей включению в отчет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согласно выполняемому функционалу и в соответствии с приказом руководителя ОО;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способствуют минимизации временных издержек по подготовке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посредством опережающего планирования необходимых организационных процедур;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контролируют выполнение сетевого графика подготовки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консультируют, по необходимости, лиц, предоставляющих информацию;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осуществляют итоговое написание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выполняемому функционалу и в соответствии с приказом руководителя ОО.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разрабатывают и реализуют систему мер по информированию педагогических работников о целях и содержании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организуют методическое сопровождение оценочной деятельности педагога, результаты которой включаются в отчет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содействуют осуществлению обратной связи с участниками образовательных отношений в вопросах доступности информации, содержащейся в отчете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вносят предложения по автоматизации процедур подготовки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обеспечивают размещение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официальном сайте ОО;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осуществляют техническое сопровождение подготовки, размещения и последующего обновления электронной версии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5.Отчет о </w:t>
      </w:r>
      <w:proofErr w:type="spellStart"/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самообследовании</w:t>
      </w:r>
      <w:proofErr w:type="spellEnd"/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Отчет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готовится по состоянию на 1 августа текущего года;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предоставляется учредителю и размещается на официальном сайте ОО не позднее 1 сентября текущего года.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Отчет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локальный аналитический документ ОО, форма, структура и технические регламенты которого устанавливаются ОО.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Форма, структура и технические регламенты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быть изменены в связи с появлением и (или) изменением федеральных регламентов и </w:t>
      </w: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рекомендаций.</w:t>
      </w: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5.4. Ответственность за подготовку, своевременное размещение на официальном сайте ОО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достоверность входящей в него информации несет заместитель руководителя ОО, ежегодно назначенный соответствующим приказом.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5.5. Ответственность за предоставление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учредителю несет руководитель ОО.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Порядок внесения изменений и (или) дополнений в Положение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Инициатива внесения изменений и (или) дополнений в настоящее Положение может исходить от лиц, отмеченных в п. 4.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Изменения и (или) дополнения в настоящее Положение подлежат открытому обсуждению на заседании рабочей группы по проведению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Изменения в настоящее Положение вносятся в случае их одобрения большинством состава рабочей группы и утверждаются приказом руководителя ОО.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2D6F8D" w:rsidRPr="008B6AE7" w:rsidRDefault="002D6F8D" w:rsidP="002D6F8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2D6F8D" w:rsidRPr="008B6AE7" w:rsidRDefault="002D6F8D" w:rsidP="002D6F8D">
      <w:pPr>
        <w:spacing w:before="30" w:after="30" w:line="240" w:lineRule="auto"/>
        <w:jc w:val="center"/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8B6A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График</w:t>
      </w:r>
      <w:r w:rsidRPr="008B6AE7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 </w:t>
      </w:r>
      <w:r w:rsidRPr="008B6A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работ по подготовке и проведению </w:t>
      </w:r>
      <w:proofErr w:type="spellStart"/>
      <w:r w:rsidRPr="008B6A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</w:p>
    <w:p w:rsidR="002D6F8D" w:rsidRPr="008B6AE7" w:rsidRDefault="002D6F8D" w:rsidP="002D6F8D">
      <w:pPr>
        <w:spacing w:before="30" w:after="30" w:line="240" w:lineRule="auto"/>
        <w:jc w:val="center"/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8B6A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 </w:t>
      </w:r>
    </w:p>
    <w:tbl>
      <w:tblPr>
        <w:tblW w:w="0" w:type="auto"/>
        <w:jc w:val="center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5"/>
        <w:gridCol w:w="2031"/>
        <w:gridCol w:w="1241"/>
      </w:tblGrid>
      <w:tr w:rsidR="002D6F8D" w:rsidRPr="008B6AE7" w:rsidTr="00B00CBC">
        <w:trPr>
          <w:jc w:val="center"/>
        </w:trPr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8D" w:rsidRPr="008B6AE7" w:rsidRDefault="002D6F8D" w:rsidP="00B00CB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8D" w:rsidRPr="008B6AE7" w:rsidRDefault="002D6F8D" w:rsidP="00B00CB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8D" w:rsidRPr="008B6AE7" w:rsidRDefault="002D6F8D" w:rsidP="00B00CB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</w:tr>
      <w:tr w:rsidR="002D6F8D" w:rsidRPr="008B6AE7" w:rsidTr="00B00CBC">
        <w:trPr>
          <w:trHeight w:val="1438"/>
          <w:jc w:val="center"/>
        </w:trPr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8D" w:rsidRPr="008B6AE7" w:rsidRDefault="002D6F8D" w:rsidP="00B00CB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приказа по проведению </w:t>
            </w:r>
            <w:proofErr w:type="spell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(состав рабочей группы; планируемые направления деятельности; ответственные исполнители и др.)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8D" w:rsidRPr="008B6AE7" w:rsidRDefault="002D6F8D" w:rsidP="00B00CB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образовательной организации (далее – ОО)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8D" w:rsidRPr="008B6AE7" w:rsidRDefault="002D6F8D" w:rsidP="00B00CB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2D6F8D" w:rsidRPr="008B6AE7" w:rsidTr="00B00CBC">
        <w:trPr>
          <w:trHeight w:val="1827"/>
          <w:jc w:val="center"/>
        </w:trPr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8D" w:rsidRPr="008B6AE7" w:rsidRDefault="002D6F8D" w:rsidP="00B00CB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рабочего совещания по обсуждению характера процедур </w:t>
            </w:r>
            <w:proofErr w:type="spell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формам предоставления информации ответственным лицам; срокам исполнения процедур и др.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F8D" w:rsidRPr="008B6AE7" w:rsidRDefault="002D6F8D" w:rsidP="00B0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8D" w:rsidRPr="008B6AE7" w:rsidRDefault="002D6F8D" w:rsidP="00B00CB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2D6F8D" w:rsidRPr="008B6AE7" w:rsidTr="00B00CBC">
        <w:trPr>
          <w:trHeight w:val="2251"/>
          <w:jc w:val="center"/>
        </w:trPr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8D" w:rsidRPr="008B6AE7" w:rsidRDefault="002D6F8D" w:rsidP="00B00CBC">
            <w:pPr>
              <w:spacing w:before="30" w:after="30" w:line="3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и подготовка информации о характере образовательной деятельности ОО (документы, регламентирующие организацию образовательного процесса; реализуемые образовательные программы; контингент </w:t>
            </w:r>
            <w:proofErr w:type="gram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8D" w:rsidRPr="008B6AE7" w:rsidRDefault="002D6F8D" w:rsidP="00B00CB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ОО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F8D" w:rsidRPr="008B6AE7" w:rsidRDefault="002D6F8D" w:rsidP="00B0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6F8D" w:rsidRPr="008B6AE7" w:rsidTr="00B00CBC">
        <w:trPr>
          <w:trHeight w:val="2254"/>
          <w:jc w:val="center"/>
        </w:trPr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8D" w:rsidRPr="008B6AE7" w:rsidRDefault="002D6F8D" w:rsidP="00B00CB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и подготовка информации о качестве подготовки обучающихся (согласно параметрам, утв. приказом </w:t>
            </w:r>
            <w:proofErr w:type="spell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10.12.2013 № 1324 "Об утверждении показателей деятельности организации, подлежащей </w:t>
            </w:r>
            <w:proofErr w:type="spell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самообследованию</w:t>
            </w:r>
            <w:proofErr w:type="spellEnd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F8D" w:rsidRPr="008B6AE7" w:rsidRDefault="002D6F8D" w:rsidP="00B0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8D" w:rsidRPr="008B6AE7" w:rsidRDefault="002D6F8D" w:rsidP="00B00CB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– апрель</w:t>
            </w:r>
          </w:p>
        </w:tc>
      </w:tr>
      <w:tr w:rsidR="002D6F8D" w:rsidRPr="008B6AE7" w:rsidTr="00B00CBC">
        <w:trPr>
          <w:jc w:val="center"/>
        </w:trPr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8D" w:rsidRPr="008B6AE7" w:rsidRDefault="002D6F8D" w:rsidP="00B00CB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и подготовка информации о характере организации образовательного процесса (количество учебных планов; индивидуальных учебных планов (включая </w:t>
            </w: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индивидуальные учебные планы для обучающихся с ограниченными возможностями здоровья))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F8D" w:rsidRPr="008B6AE7" w:rsidRDefault="002D6F8D" w:rsidP="00B0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8D" w:rsidRPr="008B6AE7" w:rsidRDefault="002D6F8D" w:rsidP="00B00CB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– апрель</w:t>
            </w:r>
          </w:p>
        </w:tc>
      </w:tr>
      <w:tr w:rsidR="002D6F8D" w:rsidRPr="008B6AE7" w:rsidTr="00B00CBC">
        <w:trPr>
          <w:jc w:val="center"/>
        </w:trPr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8D" w:rsidRPr="008B6AE7" w:rsidRDefault="002D6F8D" w:rsidP="00B00CB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Сбор и подготовка информации о востребованности выпускников (доля выпускников 9-х и 11-х  классов, продолживших образование по профилю обучения; доля выпускников 11-х классов, поступивших в вузы и </w:t>
            </w:r>
            <w:proofErr w:type="spell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ссузы</w:t>
            </w:r>
            <w:proofErr w:type="spellEnd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соответственно)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F8D" w:rsidRPr="008B6AE7" w:rsidRDefault="002D6F8D" w:rsidP="00B0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F8D" w:rsidRPr="008B6AE7" w:rsidRDefault="002D6F8D" w:rsidP="00B0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6F8D" w:rsidRPr="008B6AE7" w:rsidRDefault="002D6F8D" w:rsidP="002D6F8D">
      <w:pPr>
        <w:spacing w:before="30" w:after="3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8B6AE7">
        <w:rPr>
          <w:rFonts w:ascii="Calibri" w:eastAsia="Times New Roman" w:hAnsi="Calibri" w:cs="Calibri"/>
          <w:i/>
          <w:iCs/>
          <w:color w:val="000000"/>
          <w:shd w:val="clear" w:color="auto" w:fill="FFFFFF"/>
          <w:lang w:eastAsia="ru-RU"/>
        </w:rPr>
        <w:br w:type="textWrapping" w:clear="all"/>
      </w:r>
      <w:r w:rsidRPr="008B6AE7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2D6F8D" w:rsidRPr="008B6AE7" w:rsidRDefault="002D6F8D" w:rsidP="002D6F8D">
      <w:pPr>
        <w:spacing w:before="30" w:after="3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8B6AE7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 </w:t>
      </w:r>
    </w:p>
    <w:tbl>
      <w:tblPr>
        <w:tblW w:w="0" w:type="auto"/>
        <w:jc w:val="center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5"/>
        <w:gridCol w:w="2031"/>
        <w:gridCol w:w="1241"/>
      </w:tblGrid>
      <w:tr w:rsidR="002D6F8D" w:rsidRPr="008B6AE7" w:rsidTr="00B00CBC">
        <w:trPr>
          <w:jc w:val="center"/>
        </w:trPr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8D" w:rsidRPr="008B6AE7" w:rsidRDefault="002D6F8D" w:rsidP="00B00CB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подготовка информации о качестве кадрового, учебно-методического, библиотечно-информационного обеспечения, материально-технической базы</w:t>
            </w:r>
          </w:p>
        </w:tc>
        <w:tc>
          <w:tcPr>
            <w:tcW w:w="20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8D" w:rsidRPr="008B6AE7" w:rsidRDefault="002D6F8D" w:rsidP="00B00CB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8D" w:rsidRPr="008B6AE7" w:rsidRDefault="002D6F8D" w:rsidP="00B00CB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6F8D" w:rsidRPr="008B6AE7" w:rsidTr="00B00CBC">
        <w:trPr>
          <w:jc w:val="center"/>
        </w:trPr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8D" w:rsidRPr="008B6AE7" w:rsidRDefault="002D6F8D" w:rsidP="00B00CB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</w:t>
            </w:r>
            <w:proofErr w:type="gram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функционирования внутренней системы оценки качества образования</w:t>
            </w:r>
            <w:proofErr w:type="gramEnd"/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F8D" w:rsidRPr="008B6AE7" w:rsidRDefault="002D6F8D" w:rsidP="00B0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8D" w:rsidRPr="008B6AE7" w:rsidRDefault="002D6F8D" w:rsidP="00B00CB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2D6F8D" w:rsidRPr="008B6AE7" w:rsidTr="00B00CBC">
        <w:trPr>
          <w:jc w:val="center"/>
        </w:trPr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8D" w:rsidRPr="008B6AE7" w:rsidRDefault="002D6F8D" w:rsidP="00B00CB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показателей деятельности ОО, подлежащей </w:t>
            </w:r>
            <w:proofErr w:type="spell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самообследованию</w:t>
            </w:r>
            <w:proofErr w:type="spellEnd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устанавливаемых федеральным органом исполнительной власти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8D" w:rsidRPr="008B6AE7" w:rsidRDefault="002D6F8D" w:rsidP="00B00CB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ОО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F8D" w:rsidRPr="008B6AE7" w:rsidRDefault="002D6F8D" w:rsidP="00B0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6F8D" w:rsidRPr="008B6AE7" w:rsidTr="00B00CBC">
        <w:trPr>
          <w:jc w:val="center"/>
        </w:trPr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8D" w:rsidRPr="008B6AE7" w:rsidRDefault="002D6F8D" w:rsidP="00B00CB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текста отчета о </w:t>
            </w:r>
            <w:proofErr w:type="spell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самообследовании</w:t>
            </w:r>
            <w:proofErr w:type="spellEnd"/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8D" w:rsidRPr="008B6AE7" w:rsidRDefault="002D6F8D" w:rsidP="00B00CB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ОО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8D" w:rsidRPr="008B6AE7" w:rsidRDefault="002D6F8D" w:rsidP="00B00CB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– июнь</w:t>
            </w:r>
          </w:p>
        </w:tc>
      </w:tr>
      <w:tr w:rsidR="002D6F8D" w:rsidRPr="008B6AE7" w:rsidTr="00B00CBC">
        <w:trPr>
          <w:jc w:val="center"/>
        </w:trPr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8D" w:rsidRPr="008B6AE7" w:rsidRDefault="002D6F8D" w:rsidP="00B00CB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отчета о </w:t>
            </w:r>
            <w:proofErr w:type="spell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самообследовании</w:t>
            </w:r>
            <w:proofErr w:type="spellEnd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официальном сайте ОО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F8D" w:rsidRPr="008B6AE7" w:rsidRDefault="002D6F8D" w:rsidP="00B0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8D" w:rsidRPr="008B6AE7" w:rsidRDefault="002D6F8D" w:rsidP="00B00CB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</w:tr>
    </w:tbl>
    <w:p w:rsidR="002D6F8D" w:rsidRDefault="002D6F8D" w:rsidP="002D6F8D"/>
    <w:p w:rsidR="009452E7" w:rsidRDefault="002D6F8D"/>
    <w:sectPr w:rsidR="009452E7" w:rsidSect="00D92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00"/>
    <w:rsid w:val="002D6F8D"/>
    <w:rsid w:val="00547559"/>
    <w:rsid w:val="00E72700"/>
    <w:rsid w:val="00F5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F8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D6F8D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F8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D6F8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1572</Words>
  <Characters>8967</Characters>
  <Application>Microsoft Office Word</Application>
  <DocSecurity>0</DocSecurity>
  <Lines>74</Lines>
  <Paragraphs>21</Paragraphs>
  <ScaleCrop>false</ScaleCrop>
  <Company>SPecialiST RePack</Company>
  <LinksUpToDate>false</LinksUpToDate>
  <CharactersWithSpaces>10518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2019-04-05T18:38:00Z</dcterms:created>
  <dcterms:modified xsi:type="dcterms:W3CDTF">2019-04-05T18:39:00Z</dcterms:modified>
</cp:coreProperties>
</file>